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FF226" w14:textId="77777777" w:rsidR="001D7DAC" w:rsidRDefault="00000000" w:rsidP="001D7DAC">
      <w:pPr>
        <w:spacing w:after="264"/>
        <w:ind w:left="-5"/>
      </w:pPr>
      <w:r>
        <w:t xml:space="preserve">「認定社会福祉士制度スーパービジョン」 </w:t>
      </w:r>
    </w:p>
    <w:p w14:paraId="421A5FDC" w14:textId="6EE97F4F" w:rsidR="003E6F61" w:rsidRDefault="00000000" w:rsidP="001D7DAC">
      <w:pPr>
        <w:spacing w:after="264"/>
        <w:ind w:left="-5"/>
        <w:jc w:val="center"/>
      </w:pPr>
      <w:r w:rsidRPr="001D7DAC">
        <w:rPr>
          <w:sz w:val="36"/>
          <w:szCs w:val="40"/>
        </w:rPr>
        <w:t>スーバーバイジー募集要項</w:t>
      </w:r>
    </w:p>
    <w:p w14:paraId="57862C59" w14:textId="5C6EBE64" w:rsidR="001D7DAC" w:rsidRDefault="00000000" w:rsidP="001D7DAC">
      <w:pPr>
        <w:spacing w:after="83" w:line="280" w:lineRule="exact"/>
        <w:ind w:left="0" w:firstLine="0"/>
        <w:jc w:val="right"/>
      </w:pPr>
      <w:r>
        <w:t>公益社団法人</w:t>
      </w:r>
      <w:r w:rsidR="001D7DAC">
        <w:t xml:space="preserve">　</w:t>
      </w:r>
      <w:r>
        <w:t>岡山県社会福祉士会</w:t>
      </w:r>
    </w:p>
    <w:p w14:paraId="075092A7" w14:textId="7BDB771E" w:rsidR="003E6F61" w:rsidRDefault="00000000" w:rsidP="001D7DAC">
      <w:pPr>
        <w:spacing w:after="83" w:line="280" w:lineRule="exact"/>
        <w:ind w:left="0" w:firstLine="0"/>
        <w:jc w:val="right"/>
      </w:pPr>
      <w:r>
        <w:t>生涯研修センター長</w:t>
      </w:r>
      <w:r w:rsidR="001D7DAC">
        <w:rPr>
          <w:rFonts w:hint="eastAsia"/>
        </w:rPr>
        <w:t xml:space="preserve">　加藤　貴之</w:t>
      </w:r>
    </w:p>
    <w:p w14:paraId="3916D47B" w14:textId="77777777" w:rsidR="003E6F61" w:rsidRDefault="00000000" w:rsidP="001D7DAC">
      <w:pPr>
        <w:spacing w:after="83" w:line="280" w:lineRule="exact"/>
        <w:ind w:left="0" w:firstLine="0"/>
      </w:pPr>
      <w:r>
        <w:t xml:space="preserve"> </w:t>
      </w:r>
    </w:p>
    <w:p w14:paraId="3BE234EC" w14:textId="7ADD5DE7" w:rsidR="003E6F61" w:rsidRDefault="00000000" w:rsidP="001D7DAC">
      <w:pPr>
        <w:spacing w:line="280" w:lineRule="exact"/>
        <w:ind w:left="0" w:firstLineChars="100" w:firstLine="220"/>
      </w:pPr>
      <w:r>
        <w:t xml:space="preserve">公益社団法人 岡山県社会福祉士会（以下「本会」という）では、認定社会福祉士になるために行うスーパービジョンについて、認定社会福祉士認証・認定機構（以下「認定機構」という）の「認定社会福祉士制度スーパービジョン実施要綱」に規定される「認定社会福祉士の認定に必要なスーパービジョン」に則り、スーバーバイジーを次のとおり募集します。 </w:t>
      </w:r>
    </w:p>
    <w:p w14:paraId="70150B16" w14:textId="77777777" w:rsidR="003E6F61" w:rsidRDefault="00000000" w:rsidP="001D7DAC">
      <w:pPr>
        <w:spacing w:after="81" w:line="280" w:lineRule="exact"/>
        <w:ind w:left="0" w:firstLine="0"/>
      </w:pPr>
      <w:r>
        <w:t xml:space="preserve"> </w:t>
      </w:r>
    </w:p>
    <w:p w14:paraId="72574486" w14:textId="77777777" w:rsidR="003E6F61" w:rsidRDefault="00000000" w:rsidP="001D7DAC">
      <w:pPr>
        <w:spacing w:after="83" w:line="280" w:lineRule="exact"/>
        <w:ind w:left="-5"/>
      </w:pPr>
      <w:r>
        <w:t xml:space="preserve">■スーパーバイザーとのマッチング </w:t>
      </w:r>
    </w:p>
    <w:p w14:paraId="18ECBA80" w14:textId="223AA84E" w:rsidR="003E6F61" w:rsidRDefault="00000000" w:rsidP="00647339">
      <w:pPr>
        <w:spacing w:line="280" w:lineRule="exact"/>
        <w:ind w:leftChars="200" w:left="660" w:hangingChars="100" w:hanging="220"/>
      </w:pPr>
      <w:r>
        <w:t xml:space="preserve">○認定機構に登録されているスーパーバイザーのうち、本会の生涯研修センター登録者の中からマッチングします。 </w:t>
      </w:r>
    </w:p>
    <w:p w14:paraId="4CBB70AE" w14:textId="1CA3E1D7" w:rsidR="003E6F61" w:rsidRDefault="00000000" w:rsidP="001D7DAC">
      <w:pPr>
        <w:spacing w:after="81" w:line="280" w:lineRule="exact"/>
        <w:ind w:left="0" w:firstLine="0"/>
      </w:pPr>
      <w:r>
        <w:t xml:space="preserve">   </w:t>
      </w:r>
      <w:r w:rsidR="001D7DAC">
        <w:rPr>
          <w:rFonts w:hint="eastAsia"/>
        </w:rPr>
        <w:t xml:space="preserve">　</w:t>
      </w:r>
      <w:r w:rsidR="00647339">
        <w:rPr>
          <w:rFonts w:hint="eastAsia"/>
        </w:rPr>
        <w:t xml:space="preserve">　</w:t>
      </w:r>
      <w:r>
        <w:t>※</w:t>
      </w:r>
      <w:r w:rsidR="001D7DAC">
        <w:rPr>
          <w:rFonts w:hint="eastAsia"/>
        </w:rPr>
        <w:t xml:space="preserve">　</w:t>
      </w:r>
      <w:r>
        <w:t xml:space="preserve">認定機構への登録者 </w:t>
      </w:r>
      <w:hyperlink r:id="rId7">
        <w:r w:rsidR="003E6F61">
          <w:rPr>
            <w:color w:val="0000FF"/>
            <w:u w:val="single" w:color="0000FF"/>
          </w:rPr>
          <w:t>https://acswo.csw</w:t>
        </w:r>
      </w:hyperlink>
      <w:hyperlink r:id="rId8">
        <w:r w:rsidR="003E6F61">
          <w:rPr>
            <w:color w:val="0000FF"/>
            <w:u w:val="single" w:color="0000FF"/>
          </w:rPr>
          <w:t>-</w:t>
        </w:r>
      </w:hyperlink>
      <w:hyperlink r:id="rId9">
        <w:r w:rsidR="003E6F61">
          <w:rPr>
            <w:color w:val="0000FF"/>
            <w:u w:val="single" w:color="0000FF"/>
          </w:rPr>
          <w:t>tms.jp/general/supervisor.php</w:t>
        </w:r>
      </w:hyperlink>
      <w:hyperlink r:id="rId10">
        <w:r w:rsidR="003E6F61">
          <w:t xml:space="preserve"> </w:t>
        </w:r>
      </w:hyperlink>
    </w:p>
    <w:p w14:paraId="4DDE952F" w14:textId="78CD96F7" w:rsidR="003E6F61" w:rsidRDefault="00000000" w:rsidP="00647339">
      <w:pPr>
        <w:spacing w:line="280" w:lineRule="exact"/>
        <w:ind w:leftChars="200" w:left="660" w:hangingChars="100" w:hanging="220"/>
      </w:pPr>
      <w:r>
        <w:t xml:space="preserve">○スーパーバイザーとのマッチングは事務局（マッチング担当者）で行います。事務局は、初回連絡の仲介、実施契約手続き、実施中の相談受付等を行います。 </w:t>
      </w:r>
    </w:p>
    <w:p w14:paraId="6F0DFAF9" w14:textId="77777777" w:rsidR="003E6F61" w:rsidRDefault="00000000" w:rsidP="001D7DAC">
      <w:pPr>
        <w:spacing w:after="83" w:line="280" w:lineRule="exact"/>
        <w:ind w:left="0" w:firstLine="0"/>
      </w:pPr>
      <w:r>
        <w:t xml:space="preserve"> </w:t>
      </w:r>
    </w:p>
    <w:p w14:paraId="06620691" w14:textId="5BF4B8F5" w:rsidR="003E6F61" w:rsidRDefault="00000000" w:rsidP="001D7DAC">
      <w:pPr>
        <w:spacing w:line="280" w:lineRule="exact"/>
        <w:ind w:left="1346" w:hanging="1361"/>
      </w:pPr>
      <w:r>
        <w:t>■実施内容</w:t>
      </w:r>
      <w:r w:rsidR="001D7DAC">
        <w:rPr>
          <w:rFonts w:hint="eastAsia"/>
        </w:rPr>
        <w:t xml:space="preserve">　</w:t>
      </w:r>
      <w:r>
        <w:t xml:space="preserve">原則として１回につき１時間以上、１年間で６回以上の定期かつ継続的に実施します（事前面談、事後面談は含みません）。 </w:t>
      </w:r>
    </w:p>
    <w:p w14:paraId="79A28F8F" w14:textId="36AB3408" w:rsidR="003E6F61" w:rsidRDefault="00000000" w:rsidP="001D7DAC">
      <w:pPr>
        <w:spacing w:line="280" w:lineRule="exact"/>
        <w:ind w:leftChars="600" w:left="1320" w:firstLine="0"/>
      </w:pPr>
      <w:r>
        <w:t xml:space="preserve">Zoom 等によるオンライン受講となる場合がありますので、対面・オンラインの希望についても明記ください。 </w:t>
      </w:r>
    </w:p>
    <w:p w14:paraId="6C6A6B90" w14:textId="77777777" w:rsidR="003E6F61" w:rsidRDefault="00000000" w:rsidP="001D7DAC">
      <w:pPr>
        <w:spacing w:after="81" w:line="280" w:lineRule="exact"/>
        <w:ind w:left="0" w:firstLine="0"/>
      </w:pPr>
      <w:r>
        <w:rPr>
          <w:color w:val="FF0000"/>
        </w:rPr>
        <w:t xml:space="preserve"> </w:t>
      </w:r>
    </w:p>
    <w:p w14:paraId="49AD7503" w14:textId="0190E501" w:rsidR="003E6F61" w:rsidRDefault="00000000" w:rsidP="001D7DAC">
      <w:pPr>
        <w:spacing w:after="83" w:line="280" w:lineRule="exact"/>
        <w:ind w:left="-5"/>
      </w:pPr>
      <w:r>
        <w:t>■対象者</w:t>
      </w:r>
      <w:r w:rsidR="001D7DAC">
        <w:rPr>
          <w:rFonts w:hint="eastAsia"/>
        </w:rPr>
        <w:t xml:space="preserve">　</w:t>
      </w:r>
      <w:r w:rsidR="00647339">
        <w:rPr>
          <w:rFonts w:hint="eastAsia"/>
        </w:rPr>
        <w:t xml:space="preserve">　</w:t>
      </w:r>
      <w:r>
        <w:t xml:space="preserve">原則として、社会福祉士会が実施した「基礎研修Ⅲ」を修了した者とします。 </w:t>
      </w:r>
    </w:p>
    <w:p w14:paraId="1E6EDE1E" w14:textId="4F0A42DA" w:rsidR="003E6F61" w:rsidRDefault="00000000" w:rsidP="00647339">
      <w:pPr>
        <w:spacing w:line="280" w:lineRule="exact"/>
        <w:ind w:leftChars="600" w:left="1320" w:firstLine="0"/>
      </w:pPr>
      <w:r>
        <w:t xml:space="preserve">ただし、ベテランルートなど基礎研修の修了を必須としないルートで認定社会福祉士の取得を目指す方は、本会のスーパービジョンの趣旨や方法を理解していただくため、いずれかの受講（視聴）が受講要件となります。 </w:t>
      </w:r>
    </w:p>
    <w:p w14:paraId="5F28AA96" w14:textId="77777777" w:rsidR="001D7DAC" w:rsidRDefault="00000000" w:rsidP="001D7DAC">
      <w:pPr>
        <w:spacing w:after="83" w:line="280" w:lineRule="exact"/>
        <w:ind w:left="1596"/>
      </w:pPr>
      <w:r>
        <w:t xml:space="preserve">① スーパービジョンⅡ研修の修了 </w:t>
      </w:r>
    </w:p>
    <w:p w14:paraId="5ED84B1F" w14:textId="163DE28B" w:rsidR="003E6F61" w:rsidRDefault="00000000" w:rsidP="001D7DAC">
      <w:pPr>
        <w:spacing w:after="83" w:line="280" w:lineRule="exact"/>
        <w:ind w:left="1596"/>
      </w:pPr>
      <w:r>
        <w:t xml:space="preserve">② 基礎研修Ⅱ及びⅢの「スーパービジョン」研修の受講 </w:t>
      </w:r>
    </w:p>
    <w:p w14:paraId="2AC6DD0C" w14:textId="77777777" w:rsidR="003E6F61" w:rsidRDefault="00000000" w:rsidP="001D7DAC">
      <w:pPr>
        <w:numPr>
          <w:ilvl w:val="0"/>
          <w:numId w:val="1"/>
        </w:numPr>
        <w:spacing w:line="280" w:lineRule="exact"/>
        <w:ind w:left="1924" w:hanging="338"/>
      </w:pPr>
      <w:r>
        <w:t xml:space="preserve">e-ラーニング講座「スーパービジョンとは～社会福祉士会で行うスーパービジョン～」、「スーパービジョンで活用するツール―自己チェックシートの活用―」（生涯研修/人材育成系科目）の視聴 </w:t>
      </w:r>
    </w:p>
    <w:p w14:paraId="2A1AE7B5" w14:textId="77777777" w:rsidR="003E6F61" w:rsidRDefault="00000000" w:rsidP="001D7DAC">
      <w:pPr>
        <w:numPr>
          <w:ilvl w:val="0"/>
          <w:numId w:val="1"/>
        </w:numPr>
        <w:spacing w:after="83" w:line="280" w:lineRule="exact"/>
        <w:ind w:left="1924" w:hanging="338"/>
      </w:pPr>
      <w:r>
        <w:t xml:space="preserve">その他、本会が認める研修の受講等 </w:t>
      </w:r>
    </w:p>
    <w:p w14:paraId="6537D621" w14:textId="77777777" w:rsidR="003E6F61" w:rsidRDefault="00000000" w:rsidP="001D7DAC">
      <w:pPr>
        <w:spacing w:after="83" w:line="280" w:lineRule="exact"/>
        <w:ind w:left="0" w:firstLine="0"/>
      </w:pPr>
      <w:r>
        <w:t xml:space="preserve"> </w:t>
      </w:r>
    </w:p>
    <w:p w14:paraId="2A1EA5DA" w14:textId="651974D4" w:rsidR="003E6F61" w:rsidRDefault="00000000" w:rsidP="001D7DAC">
      <w:pPr>
        <w:spacing w:after="103" w:line="280" w:lineRule="exact"/>
        <w:ind w:left="-5"/>
      </w:pPr>
      <w:r>
        <w:t>■費</w:t>
      </w:r>
      <w:r w:rsidR="00647339">
        <w:rPr>
          <w:rFonts w:hint="eastAsia"/>
        </w:rPr>
        <w:t xml:space="preserve">　</w:t>
      </w:r>
      <w:r>
        <w:t xml:space="preserve">用  （会員）44,000 円 </w:t>
      </w:r>
      <w:r w:rsidR="001D7DAC">
        <w:rPr>
          <w:rFonts w:hint="eastAsia"/>
        </w:rPr>
        <w:t xml:space="preserve">　</w:t>
      </w:r>
      <w:r>
        <w:t xml:space="preserve">（非会員）88,000 円 </w:t>
      </w:r>
    </w:p>
    <w:p w14:paraId="74CD6B51" w14:textId="77777777" w:rsidR="003E6F61" w:rsidRDefault="00000000" w:rsidP="00647339">
      <w:pPr>
        <w:spacing w:after="83" w:line="280" w:lineRule="exact"/>
        <w:ind w:firstLineChars="500" w:firstLine="1100"/>
      </w:pPr>
      <w:r>
        <w:t xml:space="preserve">施設利用料等が必要な場合は、実費負担いただきます。 </w:t>
      </w:r>
    </w:p>
    <w:p w14:paraId="079AFB70" w14:textId="0D2044A5" w:rsidR="003E6F61" w:rsidRDefault="00000000" w:rsidP="00647339">
      <w:pPr>
        <w:spacing w:after="83" w:line="280" w:lineRule="exact"/>
        <w:ind w:left="-5" w:firstLineChars="500" w:firstLine="1100"/>
      </w:pPr>
      <w:r>
        <w:t xml:space="preserve">マッチング後、本会が指定する方法で入金いただきます。 </w:t>
      </w:r>
    </w:p>
    <w:p w14:paraId="5FACB8A6" w14:textId="77777777" w:rsidR="003E6F61" w:rsidRDefault="00000000" w:rsidP="001D7DAC">
      <w:pPr>
        <w:spacing w:after="83" w:line="280" w:lineRule="exact"/>
        <w:ind w:left="0" w:firstLine="0"/>
      </w:pPr>
      <w:r>
        <w:t xml:space="preserve"> </w:t>
      </w:r>
    </w:p>
    <w:p w14:paraId="0034A4A8" w14:textId="449D1845" w:rsidR="003E6F61" w:rsidRDefault="00000000" w:rsidP="001D7DAC">
      <w:pPr>
        <w:spacing w:after="81" w:line="280" w:lineRule="exact"/>
        <w:ind w:left="-5"/>
      </w:pPr>
      <w:r>
        <w:t>■申込方法</w:t>
      </w:r>
      <w:r w:rsidR="001D7DAC">
        <w:rPr>
          <w:rFonts w:hint="eastAsia"/>
        </w:rPr>
        <w:t xml:space="preserve">　</w:t>
      </w:r>
      <w:r>
        <w:t xml:space="preserve">別紙「スーパーバイジー申込書」を事務局へご提出ください。 </w:t>
      </w:r>
    </w:p>
    <w:p w14:paraId="7E9D672B" w14:textId="77777777" w:rsidR="003E6F61" w:rsidRDefault="00000000" w:rsidP="001D7DAC">
      <w:pPr>
        <w:spacing w:after="83" w:line="280" w:lineRule="exact"/>
        <w:ind w:left="0" w:firstLine="0"/>
      </w:pPr>
      <w:r>
        <w:t xml:space="preserve"> </w:t>
      </w:r>
    </w:p>
    <w:p w14:paraId="778BC7EB" w14:textId="59B8E921" w:rsidR="003E6F61" w:rsidRDefault="00000000" w:rsidP="001D7DAC">
      <w:pPr>
        <w:spacing w:after="83" w:line="280" w:lineRule="exact"/>
        <w:ind w:left="-5"/>
      </w:pPr>
      <w:r>
        <w:t>■申し込み・お問い合わせ先</w:t>
      </w:r>
    </w:p>
    <w:p w14:paraId="48816ECB" w14:textId="1F96274B" w:rsidR="003E6F61" w:rsidRDefault="00000000" w:rsidP="008B5EE3">
      <w:pPr>
        <w:spacing w:after="83" w:line="280" w:lineRule="exact"/>
        <w:ind w:left="-5"/>
      </w:pPr>
      <w:r>
        <w:t xml:space="preserve">  （事務局）公益社団法人 岡山県社会福祉士会（</w:t>
      </w:r>
      <w:r w:rsidR="008B5EE3">
        <w:rPr>
          <w:rFonts w:hint="eastAsia"/>
        </w:rPr>
        <w:t>スーパービジョン（SV）担当</w:t>
      </w:r>
      <w:r>
        <w:t xml:space="preserve">） </w:t>
      </w:r>
    </w:p>
    <w:p w14:paraId="62AEF491" w14:textId="16CAFEC3" w:rsidR="001D7DAC" w:rsidRDefault="00000000" w:rsidP="001D7DAC">
      <w:pPr>
        <w:spacing w:after="277" w:line="280" w:lineRule="exact"/>
        <w:ind w:left="-5"/>
        <w:rPr>
          <w:rFonts w:ascii="Cambria Math" w:eastAsiaTheme="minorEastAsia" w:hAnsi="Cambria Math" w:cs="Cambria Math"/>
        </w:rPr>
      </w:pPr>
      <w:r>
        <w:t xml:space="preserve">    メール：</w:t>
      </w:r>
      <w:r w:rsidR="001D7DAC">
        <w:rPr>
          <w:rFonts w:hint="eastAsia"/>
        </w:rPr>
        <w:t xml:space="preserve">　</w:t>
      </w:r>
      <w:r>
        <w:rPr>
          <w:color w:val="0000FF"/>
          <w:u w:val="single" w:color="0000FF"/>
        </w:rPr>
        <w:t>sv@csw-okayama.org</w:t>
      </w:r>
      <w:r>
        <w:t xml:space="preserve"> </w:t>
      </w:r>
      <w:r w:rsidR="001D7DAC">
        <w:rPr>
          <w:rFonts w:hint="eastAsia"/>
        </w:rPr>
        <w:t xml:space="preserve">　　</w:t>
      </w:r>
      <w:r>
        <w:t>Ｆａｘ：</w:t>
      </w:r>
      <w:r w:rsidR="001D7DAC">
        <w:rPr>
          <w:rFonts w:hint="eastAsia"/>
        </w:rPr>
        <w:t xml:space="preserve">　</w:t>
      </w:r>
      <w:r>
        <w:t>086-201-5340</w:t>
      </w:r>
      <w:r>
        <w:rPr>
          <w:rFonts w:ascii="Cambria Math" w:eastAsia="Cambria Math" w:hAnsi="Cambria Math" w:cs="Cambria Math"/>
        </w:rPr>
        <w:t xml:space="preserve"> </w:t>
      </w:r>
    </w:p>
    <w:p w14:paraId="7F61916D" w14:textId="77777777" w:rsidR="001D7DAC" w:rsidRDefault="00000000" w:rsidP="001D7DAC">
      <w:pPr>
        <w:spacing w:after="277" w:line="260" w:lineRule="exact"/>
        <w:ind w:left="-5"/>
      </w:pPr>
      <w:r>
        <w:lastRenderedPageBreak/>
        <w:t xml:space="preserve">「認定社会福祉士制度スーパービジョン」 </w:t>
      </w:r>
    </w:p>
    <w:p w14:paraId="72FD4606" w14:textId="5D151109" w:rsidR="003E6F61" w:rsidRDefault="00000000" w:rsidP="00647339">
      <w:pPr>
        <w:spacing w:after="277" w:line="240" w:lineRule="auto"/>
        <w:ind w:left="-5"/>
        <w:jc w:val="center"/>
      </w:pPr>
      <w:r>
        <w:rPr>
          <w:sz w:val="32"/>
        </w:rPr>
        <w:t>スーパーバイジー申込書</w:t>
      </w:r>
    </w:p>
    <w:p w14:paraId="600D436C" w14:textId="77777777" w:rsidR="00647339" w:rsidRDefault="00000000" w:rsidP="00647339">
      <w:pPr>
        <w:spacing w:after="83" w:line="200" w:lineRule="exact"/>
        <w:ind w:left="0" w:firstLine="0"/>
      </w:pPr>
      <w:r>
        <w:t xml:space="preserve"> </w:t>
      </w:r>
    </w:p>
    <w:p w14:paraId="7EE74492" w14:textId="60380463" w:rsidR="003E6F61" w:rsidRDefault="00000000" w:rsidP="00647339">
      <w:pPr>
        <w:spacing w:after="83" w:line="240" w:lineRule="exact"/>
        <w:ind w:left="0" w:firstLineChars="100" w:firstLine="220"/>
      </w:pPr>
      <w:r>
        <w:t xml:space="preserve">公益社団法人岡山県社会福祉士会が実施する「認定社会福祉士制度スーパービジョン」におけるスーパーバイジーとして、次のとおり申し込みます。 </w:t>
      </w:r>
    </w:p>
    <w:tbl>
      <w:tblPr>
        <w:tblStyle w:val="TableGrid"/>
        <w:tblW w:w="8954" w:type="dxa"/>
        <w:tblInd w:w="113" w:type="dxa"/>
        <w:tblCellMar>
          <w:top w:w="55" w:type="dxa"/>
          <w:left w:w="106" w:type="dxa"/>
          <w:right w:w="5" w:type="dxa"/>
        </w:tblCellMar>
        <w:tblLook w:val="04A0" w:firstRow="1" w:lastRow="0" w:firstColumn="1" w:lastColumn="0" w:noHBand="0" w:noVBand="1"/>
      </w:tblPr>
      <w:tblGrid>
        <w:gridCol w:w="2583"/>
        <w:gridCol w:w="1841"/>
        <w:gridCol w:w="1419"/>
        <w:gridCol w:w="1133"/>
        <w:gridCol w:w="516"/>
        <w:gridCol w:w="1462"/>
      </w:tblGrid>
      <w:tr w:rsidR="003E6F61" w14:paraId="1CDB46E3" w14:textId="77777777" w:rsidTr="00647339">
        <w:trPr>
          <w:trHeight w:val="422"/>
        </w:trPr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E831D" w14:textId="77777777" w:rsidR="003E6F61" w:rsidRDefault="00000000">
            <w:pPr>
              <w:spacing w:after="0"/>
              <w:ind w:left="0" w:right="111" w:firstLine="0"/>
              <w:jc w:val="center"/>
            </w:pPr>
            <w:r>
              <w:t xml:space="preserve">申込年月日 </w:t>
            </w:r>
          </w:p>
        </w:tc>
        <w:tc>
          <w:tcPr>
            <w:tcW w:w="63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89C91" w14:textId="3160078C" w:rsidR="003E6F61" w:rsidRDefault="00000000">
            <w:pPr>
              <w:spacing w:after="0"/>
              <w:ind w:left="1586" w:firstLine="0"/>
            </w:pPr>
            <w:r>
              <w:t>年</w:t>
            </w:r>
            <w:r w:rsidR="00647339">
              <w:rPr>
                <w:rFonts w:hint="eastAsia"/>
              </w:rPr>
              <w:t xml:space="preserve">　　　　</w:t>
            </w:r>
            <w:r>
              <w:t>月</w:t>
            </w:r>
            <w:r w:rsidR="00647339">
              <w:rPr>
                <w:rFonts w:hint="eastAsia"/>
              </w:rPr>
              <w:t xml:space="preserve">　　　　</w:t>
            </w:r>
            <w:r>
              <w:t xml:space="preserve">日 </w:t>
            </w:r>
          </w:p>
        </w:tc>
      </w:tr>
      <w:tr w:rsidR="003E6F61" w14:paraId="7F63D640" w14:textId="77777777" w:rsidTr="00647339">
        <w:trPr>
          <w:trHeight w:val="402"/>
        </w:trPr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B2EA2" w14:textId="77777777" w:rsidR="003E6F61" w:rsidRDefault="00000000">
            <w:pPr>
              <w:spacing w:after="0"/>
              <w:ind w:left="158" w:firstLine="0"/>
            </w:pPr>
            <w:r>
              <w:t xml:space="preserve">社会福祉士登録番号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8D139" w14:textId="77777777" w:rsidR="003E6F61" w:rsidRDefault="00000000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F3F6A" w14:textId="77777777" w:rsidR="003E6F61" w:rsidRDefault="00000000">
            <w:pPr>
              <w:spacing w:after="0"/>
              <w:ind w:left="2" w:firstLine="0"/>
              <w:jc w:val="both"/>
            </w:pPr>
            <w:r>
              <w:t xml:space="preserve">社会福祉士会会員番号 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098D4" w14:textId="77777777" w:rsidR="003E6F61" w:rsidRDefault="00000000">
            <w:pPr>
              <w:spacing w:after="0"/>
              <w:ind w:left="2" w:firstLine="0"/>
            </w:pPr>
            <w:r>
              <w:t xml:space="preserve"> </w:t>
            </w:r>
          </w:p>
        </w:tc>
      </w:tr>
      <w:tr w:rsidR="003E6F61" w14:paraId="131FC400" w14:textId="77777777" w:rsidTr="00647339">
        <w:trPr>
          <w:trHeight w:val="765"/>
        </w:trPr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158AF" w14:textId="77777777" w:rsidR="00647339" w:rsidRDefault="00000000">
            <w:pPr>
              <w:spacing w:after="0"/>
              <w:ind w:left="391" w:right="422" w:firstLine="0"/>
              <w:jc w:val="center"/>
            </w:pPr>
            <w:r>
              <w:t>（ふりがな）</w:t>
            </w:r>
          </w:p>
          <w:p w14:paraId="341F6244" w14:textId="6AD55101" w:rsidR="003E6F61" w:rsidRDefault="00000000">
            <w:pPr>
              <w:spacing w:after="0"/>
              <w:ind w:left="391" w:right="422" w:firstLine="0"/>
              <w:jc w:val="center"/>
            </w:pPr>
            <w:r>
              <w:t>氏</w:t>
            </w:r>
            <w:r w:rsidR="00647339">
              <w:rPr>
                <w:rFonts w:hint="eastAsia"/>
              </w:rPr>
              <w:t xml:space="preserve">　</w:t>
            </w:r>
            <w:r w:rsidR="00660542">
              <w:rPr>
                <w:rFonts w:hint="eastAsia"/>
              </w:rPr>
              <w:t xml:space="preserve">　</w:t>
            </w:r>
            <w:r>
              <w:t xml:space="preserve">名 </w:t>
            </w:r>
          </w:p>
        </w:tc>
        <w:tc>
          <w:tcPr>
            <w:tcW w:w="63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99ED9" w14:textId="77777777" w:rsidR="003E6F61" w:rsidRDefault="00000000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3E6F61" w14:paraId="1387A123" w14:textId="77777777" w:rsidTr="00647339">
        <w:trPr>
          <w:trHeight w:val="496"/>
        </w:trPr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EED52" w14:textId="77777777" w:rsidR="003E6F61" w:rsidRDefault="00000000">
            <w:pPr>
              <w:spacing w:after="0"/>
              <w:ind w:left="0" w:right="109" w:firstLine="0"/>
              <w:jc w:val="center"/>
            </w:pPr>
            <w:r>
              <w:t xml:space="preserve">生年月日 </w:t>
            </w:r>
          </w:p>
        </w:tc>
        <w:tc>
          <w:tcPr>
            <w:tcW w:w="63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33AE9" w14:textId="77777777" w:rsidR="003E6F61" w:rsidRDefault="00000000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3E6F61" w14:paraId="5F114C88" w14:textId="77777777">
        <w:trPr>
          <w:trHeight w:val="1550"/>
        </w:trPr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D80CC" w14:textId="77777777" w:rsidR="003E6F61" w:rsidRDefault="00000000">
            <w:pPr>
              <w:spacing w:after="0"/>
              <w:ind w:left="0" w:right="109" w:firstLine="0"/>
              <w:jc w:val="center"/>
            </w:pPr>
            <w:r>
              <w:t xml:space="preserve">勤務先等 </w:t>
            </w:r>
          </w:p>
        </w:tc>
        <w:tc>
          <w:tcPr>
            <w:tcW w:w="63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2FE15" w14:textId="447257FB" w:rsidR="003E6F61" w:rsidRDefault="00000000">
            <w:pPr>
              <w:spacing w:after="83"/>
              <w:ind w:left="0" w:firstLine="0"/>
            </w:pPr>
            <w:r>
              <w:t>（名</w:t>
            </w:r>
            <w:r w:rsidR="00647339">
              <w:rPr>
                <w:rFonts w:hint="eastAsia"/>
              </w:rPr>
              <w:t xml:space="preserve">　　</w:t>
            </w:r>
            <w:r>
              <w:t xml:space="preserve">称） </w:t>
            </w:r>
          </w:p>
          <w:p w14:paraId="435A3BA7" w14:textId="71A6177D" w:rsidR="003E6F61" w:rsidRDefault="00000000">
            <w:pPr>
              <w:spacing w:after="81"/>
              <w:ind w:left="0" w:firstLine="0"/>
            </w:pPr>
            <w:r>
              <w:t>（種</w:t>
            </w:r>
            <w:r w:rsidR="00647339">
              <w:rPr>
                <w:rFonts w:hint="eastAsia"/>
              </w:rPr>
              <w:t xml:space="preserve">　　</w:t>
            </w:r>
            <w:r>
              <w:t xml:space="preserve">別） </w:t>
            </w:r>
          </w:p>
          <w:p w14:paraId="77AF4F34" w14:textId="457C165A" w:rsidR="003E6F61" w:rsidRDefault="00000000">
            <w:pPr>
              <w:spacing w:after="83"/>
              <w:ind w:left="0" w:firstLine="0"/>
            </w:pPr>
            <w:r>
              <w:t>（職</w:t>
            </w:r>
            <w:r w:rsidR="00647339">
              <w:rPr>
                <w:rFonts w:hint="eastAsia"/>
              </w:rPr>
              <w:t xml:space="preserve">　　</w:t>
            </w:r>
            <w:r>
              <w:t xml:space="preserve">種） </w:t>
            </w:r>
          </w:p>
          <w:p w14:paraId="1B7E806B" w14:textId="6F723D20" w:rsidR="003E6F61" w:rsidRDefault="00000000">
            <w:pPr>
              <w:spacing w:after="0"/>
              <w:ind w:left="0" w:firstLine="0"/>
            </w:pPr>
            <w:r>
              <w:t>（勤務年数）</w:t>
            </w:r>
            <w:r w:rsidR="00647339">
              <w:rPr>
                <w:rFonts w:hint="eastAsia"/>
              </w:rPr>
              <w:t xml:space="preserve">　　　　　</w:t>
            </w:r>
            <w:r>
              <w:t>年</w:t>
            </w:r>
            <w:r w:rsidR="00647339">
              <w:rPr>
                <w:rFonts w:hint="eastAsia"/>
              </w:rPr>
              <w:t xml:space="preserve">　　　</w:t>
            </w:r>
            <w:r>
              <w:t xml:space="preserve">か月 </w:t>
            </w:r>
          </w:p>
        </w:tc>
      </w:tr>
      <w:tr w:rsidR="003E6F61" w14:paraId="3C68BA32" w14:textId="77777777" w:rsidTr="00647339">
        <w:trPr>
          <w:trHeight w:val="480"/>
        </w:trPr>
        <w:tc>
          <w:tcPr>
            <w:tcW w:w="2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1D812" w14:textId="2720F61E" w:rsidR="003E6F61" w:rsidRDefault="00000000">
            <w:pPr>
              <w:spacing w:after="0"/>
              <w:ind w:left="0" w:right="109" w:firstLine="0"/>
              <w:jc w:val="center"/>
            </w:pPr>
            <w:r>
              <w:t>職</w:t>
            </w:r>
            <w:r w:rsidR="00647339">
              <w:rPr>
                <w:rFonts w:hint="eastAsia"/>
              </w:rPr>
              <w:t xml:space="preserve">　　</w:t>
            </w:r>
            <w:r>
              <w:t xml:space="preserve">歴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AFC24" w14:textId="77777777" w:rsidR="003E6F61" w:rsidRDefault="00000000">
            <w:pPr>
              <w:spacing w:after="0"/>
              <w:ind w:left="22" w:firstLine="0"/>
              <w:jc w:val="both"/>
            </w:pPr>
            <w:r>
              <w:t>勤務先名称</w:t>
            </w:r>
            <w:r>
              <w:rPr>
                <w:sz w:val="18"/>
              </w:rPr>
              <w:t>（法人名と事業所名）</w:t>
            </w:r>
            <w:r>
              <w:t xml:space="preserve"> </w:t>
            </w: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79D22" w14:textId="77777777" w:rsidR="003E6F61" w:rsidRDefault="00000000">
            <w:pPr>
              <w:spacing w:after="0"/>
              <w:ind w:left="0" w:right="109" w:firstLine="0"/>
              <w:jc w:val="center"/>
            </w:pPr>
            <w:r>
              <w:t xml:space="preserve">職種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41A10" w14:textId="77777777" w:rsidR="003E6F61" w:rsidRDefault="00000000">
            <w:pPr>
              <w:spacing w:after="0"/>
              <w:ind w:left="0" w:right="113" w:firstLine="0"/>
              <w:jc w:val="center"/>
            </w:pPr>
            <w:r>
              <w:t xml:space="preserve">期間 </w:t>
            </w:r>
          </w:p>
        </w:tc>
      </w:tr>
      <w:tr w:rsidR="003E6F61" w14:paraId="10D09BB0" w14:textId="77777777" w:rsidTr="00647339">
        <w:trPr>
          <w:trHeight w:val="4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BBD699" w14:textId="77777777" w:rsidR="003E6F61" w:rsidRDefault="003E6F61">
            <w:pPr>
              <w:spacing w:after="160"/>
              <w:ind w:left="0" w:firstLine="0"/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47B87" w14:textId="77777777" w:rsidR="003E6F61" w:rsidRDefault="00000000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3E2FB" w14:textId="77777777" w:rsidR="003E6F61" w:rsidRDefault="00000000">
            <w:pPr>
              <w:spacing w:after="0"/>
              <w:ind w:left="2" w:firstLine="0"/>
            </w:pPr>
            <w:r>
              <w:t xml:space="preserve">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77141" w14:textId="54F25E71" w:rsidR="003E6F61" w:rsidRDefault="00000000">
            <w:pPr>
              <w:spacing w:after="0"/>
              <w:ind w:left="0" w:right="110" w:firstLine="0"/>
              <w:jc w:val="right"/>
            </w:pPr>
            <w:r>
              <w:t>年</w:t>
            </w:r>
            <w:r w:rsidR="00647339">
              <w:rPr>
                <w:rFonts w:hint="eastAsia"/>
              </w:rPr>
              <w:t xml:space="preserve">　</w:t>
            </w:r>
            <w:r>
              <w:t xml:space="preserve">月 </w:t>
            </w:r>
          </w:p>
        </w:tc>
      </w:tr>
      <w:tr w:rsidR="003E6F61" w14:paraId="4B64D057" w14:textId="77777777" w:rsidTr="00647339">
        <w:trPr>
          <w:trHeight w:val="50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F176F2" w14:textId="77777777" w:rsidR="003E6F61" w:rsidRDefault="003E6F61">
            <w:pPr>
              <w:spacing w:after="160"/>
              <w:ind w:left="0" w:firstLine="0"/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CEABF" w14:textId="77777777" w:rsidR="003E6F61" w:rsidRDefault="00000000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66A25" w14:textId="77777777" w:rsidR="003E6F61" w:rsidRDefault="00000000">
            <w:pPr>
              <w:spacing w:after="0"/>
              <w:ind w:left="2" w:firstLine="0"/>
            </w:pPr>
            <w:r>
              <w:t xml:space="preserve">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2CF3A" w14:textId="23AA7AC7" w:rsidR="003E6F61" w:rsidRDefault="00000000">
            <w:pPr>
              <w:spacing w:after="0"/>
              <w:ind w:left="0" w:right="110" w:firstLine="0"/>
              <w:jc w:val="right"/>
            </w:pPr>
            <w:r>
              <w:t>年</w:t>
            </w:r>
            <w:r w:rsidR="00647339">
              <w:rPr>
                <w:rFonts w:hint="eastAsia"/>
              </w:rPr>
              <w:t xml:space="preserve">　</w:t>
            </w:r>
            <w:r>
              <w:t xml:space="preserve">月 </w:t>
            </w:r>
          </w:p>
        </w:tc>
      </w:tr>
      <w:tr w:rsidR="003E6F61" w14:paraId="7B5A0410" w14:textId="77777777" w:rsidTr="00647339">
        <w:trPr>
          <w:trHeight w:val="49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998593" w14:textId="77777777" w:rsidR="003E6F61" w:rsidRDefault="003E6F61">
            <w:pPr>
              <w:spacing w:after="160"/>
              <w:ind w:left="0" w:firstLine="0"/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64ECB" w14:textId="77777777" w:rsidR="003E6F61" w:rsidRDefault="00000000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974ED" w14:textId="77777777" w:rsidR="003E6F61" w:rsidRDefault="00000000">
            <w:pPr>
              <w:spacing w:after="0"/>
              <w:ind w:left="2" w:firstLine="0"/>
            </w:pPr>
            <w:r>
              <w:t xml:space="preserve">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75DE6" w14:textId="4181747A" w:rsidR="003E6F61" w:rsidRDefault="00000000">
            <w:pPr>
              <w:spacing w:after="0"/>
              <w:ind w:left="0" w:right="110" w:firstLine="0"/>
              <w:jc w:val="right"/>
            </w:pPr>
            <w:r>
              <w:t>年</w:t>
            </w:r>
            <w:r w:rsidR="00647339">
              <w:rPr>
                <w:rFonts w:hint="eastAsia"/>
              </w:rPr>
              <w:t xml:space="preserve">　</w:t>
            </w:r>
            <w:r>
              <w:t xml:space="preserve">月 </w:t>
            </w:r>
          </w:p>
        </w:tc>
      </w:tr>
      <w:tr w:rsidR="003E6F61" w14:paraId="09C4B9DB" w14:textId="77777777" w:rsidTr="00647339">
        <w:trPr>
          <w:trHeight w:val="5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ACCE7" w14:textId="77777777" w:rsidR="003E6F61" w:rsidRDefault="003E6F61">
            <w:pPr>
              <w:spacing w:after="160"/>
              <w:ind w:left="0" w:firstLine="0"/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393C3" w14:textId="77777777" w:rsidR="003E6F61" w:rsidRDefault="00000000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16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84B26" w14:textId="77777777" w:rsidR="003E6F61" w:rsidRDefault="00000000">
            <w:pPr>
              <w:spacing w:after="0"/>
              <w:ind w:left="2" w:firstLine="0"/>
            </w:pPr>
            <w:r>
              <w:t xml:space="preserve">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7CA32" w14:textId="5BA26F10" w:rsidR="003E6F61" w:rsidRDefault="00000000">
            <w:pPr>
              <w:spacing w:after="0"/>
              <w:ind w:left="0" w:right="110" w:firstLine="0"/>
              <w:jc w:val="right"/>
            </w:pPr>
            <w:r>
              <w:t>年</w:t>
            </w:r>
            <w:r w:rsidR="00647339">
              <w:rPr>
                <w:rFonts w:hint="eastAsia"/>
              </w:rPr>
              <w:t xml:space="preserve">　</w:t>
            </w:r>
            <w:r>
              <w:t xml:space="preserve">月 </w:t>
            </w:r>
          </w:p>
        </w:tc>
      </w:tr>
      <w:tr w:rsidR="003E6F61" w14:paraId="0C900538" w14:textId="77777777" w:rsidTr="00647339">
        <w:trPr>
          <w:trHeight w:val="885"/>
        </w:trPr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ACA4B" w14:textId="77777777" w:rsidR="003E6F61" w:rsidRDefault="00000000">
            <w:pPr>
              <w:spacing w:after="0"/>
              <w:ind w:left="2" w:firstLine="0"/>
            </w:pPr>
            <w:r>
              <w:t>受けたいテーマ</w:t>
            </w:r>
            <w:r>
              <w:rPr>
                <w:sz w:val="18"/>
              </w:rPr>
              <w:t>（どのようなことに対してスーパービジョンを受けたいか）</w:t>
            </w:r>
            <w:r>
              <w:t xml:space="preserve"> </w:t>
            </w:r>
          </w:p>
        </w:tc>
        <w:tc>
          <w:tcPr>
            <w:tcW w:w="63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F80E1" w14:textId="77777777" w:rsidR="003E6F61" w:rsidRDefault="00000000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3E6F61" w14:paraId="6FDA64B7" w14:textId="77777777" w:rsidTr="00647339">
        <w:trPr>
          <w:trHeight w:val="912"/>
        </w:trPr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4E1C8" w14:textId="77777777" w:rsidR="003E6F61" w:rsidRDefault="00000000">
            <w:pPr>
              <w:spacing w:after="0"/>
              <w:ind w:left="2" w:firstLine="0"/>
            </w:pPr>
            <w:r>
              <w:t xml:space="preserve">スーパーバイザーへの希望（配慮してほしい事項）等 </w:t>
            </w:r>
          </w:p>
        </w:tc>
        <w:tc>
          <w:tcPr>
            <w:tcW w:w="63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65E1D" w14:textId="2E52E4CF" w:rsidR="003E6F61" w:rsidRDefault="00000000">
            <w:pPr>
              <w:spacing w:after="83"/>
              <w:ind w:left="0" w:firstLine="0"/>
            </w:pPr>
            <w:r>
              <w:t>（領域・性別・実施場所・時間帯・曜日</w:t>
            </w:r>
            <w:r w:rsidR="00660542">
              <w:rPr>
                <w:rFonts w:hint="eastAsia"/>
              </w:rPr>
              <w:t xml:space="preserve">　</w:t>
            </w:r>
            <w:r>
              <w:t xml:space="preserve">等） </w:t>
            </w:r>
          </w:p>
          <w:p w14:paraId="6F858208" w14:textId="77777777" w:rsidR="003E6F61" w:rsidRDefault="00000000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3E6F61" w14:paraId="30422753" w14:textId="77777777" w:rsidTr="00647339">
        <w:trPr>
          <w:trHeight w:val="543"/>
        </w:trPr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6AB68" w14:textId="77777777" w:rsidR="003E6F61" w:rsidRDefault="00000000">
            <w:pPr>
              <w:spacing w:after="0"/>
              <w:ind w:left="0" w:right="111" w:firstLine="0"/>
              <w:jc w:val="center"/>
            </w:pPr>
            <w:r>
              <w:t xml:space="preserve">受講形態の希望 </w:t>
            </w:r>
          </w:p>
        </w:tc>
        <w:tc>
          <w:tcPr>
            <w:tcW w:w="63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A700D" w14:textId="77777777" w:rsidR="003E6F61" w:rsidRDefault="00000000">
            <w:pPr>
              <w:spacing w:after="142"/>
              <w:ind w:left="0" w:firstLine="0"/>
            </w:pPr>
            <w:r>
              <w:rPr>
                <w:sz w:val="18"/>
              </w:rPr>
              <w:t xml:space="preserve">希望する形態のいずれかに○をつけてください </w:t>
            </w:r>
          </w:p>
          <w:p w14:paraId="65A97032" w14:textId="77777777" w:rsidR="003E6F61" w:rsidRDefault="00000000">
            <w:pPr>
              <w:spacing w:after="0"/>
              <w:ind w:left="242" w:firstLine="0"/>
            </w:pPr>
            <w:r>
              <w:t>対面・オンライン・どちらでも可・その他（    ）</w:t>
            </w:r>
            <w:r>
              <w:rPr>
                <w:sz w:val="18"/>
              </w:rPr>
              <w:t xml:space="preserve"> </w:t>
            </w:r>
          </w:p>
        </w:tc>
      </w:tr>
      <w:tr w:rsidR="003E6F61" w14:paraId="6F8C6CB7" w14:textId="77777777" w:rsidTr="00647339">
        <w:trPr>
          <w:trHeight w:val="1977"/>
        </w:trPr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B69F9" w14:textId="0921181E" w:rsidR="003E6F61" w:rsidRDefault="00000000">
            <w:pPr>
              <w:spacing w:after="0"/>
              <w:ind w:left="0" w:right="111" w:firstLine="0"/>
              <w:jc w:val="center"/>
            </w:pPr>
            <w:r>
              <w:t>連</w:t>
            </w:r>
            <w:r w:rsidR="00647339">
              <w:rPr>
                <w:rFonts w:hint="eastAsia"/>
              </w:rPr>
              <w:t xml:space="preserve">　</w:t>
            </w:r>
            <w:r>
              <w:t>絡</w:t>
            </w:r>
            <w:r w:rsidR="00647339">
              <w:rPr>
                <w:rFonts w:hint="eastAsia"/>
              </w:rPr>
              <w:t xml:space="preserve">　</w:t>
            </w:r>
            <w:r>
              <w:t xml:space="preserve">先 </w:t>
            </w:r>
          </w:p>
        </w:tc>
        <w:tc>
          <w:tcPr>
            <w:tcW w:w="63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AE3CF" w14:textId="7D2CF10E" w:rsidR="00647339" w:rsidRDefault="00000000">
            <w:pPr>
              <w:spacing w:after="2" w:line="347" w:lineRule="auto"/>
              <w:ind w:left="0" w:right="3021" w:firstLine="0"/>
            </w:pPr>
            <w:r>
              <w:t>（〒</w:t>
            </w:r>
            <w:r w:rsidR="00647339">
              <w:rPr>
                <w:rFonts w:hint="eastAsia"/>
              </w:rPr>
              <w:t xml:space="preserve">　　　</w:t>
            </w:r>
            <w:r>
              <w:t>―</w:t>
            </w:r>
            <w:r w:rsidR="00647339">
              <w:rPr>
                <w:rFonts w:hint="eastAsia"/>
              </w:rPr>
              <w:t xml:space="preserve">　　　　</w:t>
            </w:r>
            <w:r>
              <w:t>）</w:t>
            </w:r>
          </w:p>
          <w:p w14:paraId="064D78F6" w14:textId="4028A6AA" w:rsidR="003E6F61" w:rsidRDefault="00000000">
            <w:pPr>
              <w:spacing w:after="2" w:line="347" w:lineRule="auto"/>
              <w:ind w:left="0" w:right="3021" w:firstLine="0"/>
            </w:pPr>
            <w:r>
              <w:t>住所：</w:t>
            </w:r>
          </w:p>
          <w:p w14:paraId="65262073" w14:textId="77777777" w:rsidR="003E6F61" w:rsidRDefault="00000000">
            <w:pPr>
              <w:spacing w:after="84"/>
              <w:ind w:left="0" w:firstLine="0"/>
            </w:pPr>
            <w:r>
              <w:t xml:space="preserve"> </w:t>
            </w:r>
          </w:p>
          <w:p w14:paraId="02B7C6A1" w14:textId="5BD5CBB2" w:rsidR="003E6F61" w:rsidRDefault="00000000">
            <w:pPr>
              <w:spacing w:after="83"/>
              <w:ind w:left="0" w:firstLine="0"/>
              <w:jc w:val="both"/>
            </w:pPr>
            <w:r>
              <w:t>電話（</w:t>
            </w:r>
            <w:r w:rsidR="00647339">
              <w:rPr>
                <w:rFonts w:hint="eastAsia"/>
              </w:rPr>
              <w:t xml:space="preserve">　　　　　　　　　</w:t>
            </w:r>
            <w:r>
              <w:t>）・ＦＡＸ（</w:t>
            </w:r>
            <w:r w:rsidR="00647339">
              <w:rPr>
                <w:rFonts w:hint="eastAsia"/>
              </w:rPr>
              <w:t xml:space="preserve">　　　　　　　　　</w:t>
            </w:r>
            <w:r>
              <w:t xml:space="preserve">） </w:t>
            </w:r>
          </w:p>
          <w:p w14:paraId="5F4BC2B6" w14:textId="705DDC35" w:rsidR="003E6F61" w:rsidRDefault="00000000">
            <w:pPr>
              <w:spacing w:after="81"/>
              <w:ind w:left="0" w:firstLine="0"/>
            </w:pPr>
            <w:r>
              <w:t>E-mail</w:t>
            </w:r>
            <w:r w:rsidR="00647339">
              <w:rPr>
                <w:rFonts w:hint="eastAsia"/>
              </w:rPr>
              <w:t>：</w:t>
            </w:r>
          </w:p>
          <w:p w14:paraId="7879B11C" w14:textId="633D0031" w:rsidR="003E6F61" w:rsidRDefault="00000000">
            <w:pPr>
              <w:spacing w:after="0"/>
              <w:ind w:left="0" w:firstLine="0"/>
            </w:pPr>
            <w:r>
              <w:t>（</w:t>
            </w:r>
            <w:r w:rsidR="00647339">
              <w:rPr>
                <w:rFonts w:hint="eastAsia"/>
              </w:rPr>
              <w:t xml:space="preserve">　　　　　　　　　　　　　　　　　　　　　　　　</w:t>
            </w:r>
            <w:r>
              <w:t xml:space="preserve">） </w:t>
            </w:r>
          </w:p>
        </w:tc>
      </w:tr>
    </w:tbl>
    <w:p w14:paraId="793397E5" w14:textId="77777777" w:rsidR="003E6F61" w:rsidRDefault="00000000">
      <w:pPr>
        <w:spacing w:after="0"/>
        <w:ind w:left="0" w:right="9" w:firstLine="0"/>
        <w:jc w:val="right"/>
      </w:pPr>
      <w:r>
        <w:t xml:space="preserve">※本用紙に記載された個人情報は、本事業実施に必要な範囲でのみ使用します。 </w:t>
      </w:r>
    </w:p>
    <w:sectPr w:rsidR="003E6F61">
      <w:pgSz w:w="11906" w:h="16838"/>
      <w:pgMar w:top="1298" w:right="1421" w:bottom="1193" w:left="14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EA941" w14:textId="77777777" w:rsidR="00315B00" w:rsidRDefault="00315B00" w:rsidP="0023044D">
      <w:pPr>
        <w:spacing w:after="0" w:line="240" w:lineRule="auto"/>
      </w:pPr>
      <w:r>
        <w:separator/>
      </w:r>
    </w:p>
  </w:endnote>
  <w:endnote w:type="continuationSeparator" w:id="0">
    <w:p w14:paraId="1779062B" w14:textId="77777777" w:rsidR="00315B00" w:rsidRDefault="00315B00" w:rsidP="00230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56C6F" w14:textId="77777777" w:rsidR="00315B00" w:rsidRDefault="00315B00" w:rsidP="0023044D">
      <w:pPr>
        <w:spacing w:after="0" w:line="240" w:lineRule="auto"/>
      </w:pPr>
      <w:r>
        <w:separator/>
      </w:r>
    </w:p>
  </w:footnote>
  <w:footnote w:type="continuationSeparator" w:id="0">
    <w:p w14:paraId="26FDC643" w14:textId="77777777" w:rsidR="00315B00" w:rsidRDefault="00315B00" w:rsidP="002304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A4CCA"/>
    <w:multiLevelType w:val="hybridMultilevel"/>
    <w:tmpl w:val="4A40F83C"/>
    <w:lvl w:ilvl="0" w:tplc="A4828368">
      <w:start w:val="3"/>
      <w:numFmt w:val="decimalEnclosedCircle"/>
      <w:lvlText w:val="%1"/>
      <w:lvlJc w:val="left"/>
      <w:pPr>
        <w:ind w:left="1925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24ACF0">
      <w:start w:val="1"/>
      <w:numFmt w:val="lowerLetter"/>
      <w:lvlText w:val="%2"/>
      <w:lvlJc w:val="left"/>
      <w:pPr>
        <w:ind w:left="2666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AB82940">
      <w:start w:val="1"/>
      <w:numFmt w:val="lowerRoman"/>
      <w:lvlText w:val="%3"/>
      <w:lvlJc w:val="left"/>
      <w:pPr>
        <w:ind w:left="3386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B028BBE">
      <w:start w:val="1"/>
      <w:numFmt w:val="decimal"/>
      <w:lvlText w:val="%4"/>
      <w:lvlJc w:val="left"/>
      <w:pPr>
        <w:ind w:left="4106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76EF2E">
      <w:start w:val="1"/>
      <w:numFmt w:val="lowerLetter"/>
      <w:lvlText w:val="%5"/>
      <w:lvlJc w:val="left"/>
      <w:pPr>
        <w:ind w:left="4826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2F4620A">
      <w:start w:val="1"/>
      <w:numFmt w:val="lowerRoman"/>
      <w:lvlText w:val="%6"/>
      <w:lvlJc w:val="left"/>
      <w:pPr>
        <w:ind w:left="5546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80F780">
      <w:start w:val="1"/>
      <w:numFmt w:val="decimal"/>
      <w:lvlText w:val="%7"/>
      <w:lvlJc w:val="left"/>
      <w:pPr>
        <w:ind w:left="6266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68AE2C">
      <w:start w:val="1"/>
      <w:numFmt w:val="lowerLetter"/>
      <w:lvlText w:val="%8"/>
      <w:lvlJc w:val="left"/>
      <w:pPr>
        <w:ind w:left="6986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268F5B4">
      <w:start w:val="1"/>
      <w:numFmt w:val="lowerRoman"/>
      <w:lvlText w:val="%9"/>
      <w:lvlJc w:val="left"/>
      <w:pPr>
        <w:ind w:left="7706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05204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F61"/>
    <w:rsid w:val="001D7DAC"/>
    <w:rsid w:val="0023044D"/>
    <w:rsid w:val="00315B00"/>
    <w:rsid w:val="003E6F61"/>
    <w:rsid w:val="00420024"/>
    <w:rsid w:val="005D37B9"/>
    <w:rsid w:val="00647339"/>
    <w:rsid w:val="00660542"/>
    <w:rsid w:val="00676A2F"/>
    <w:rsid w:val="008B5EE3"/>
    <w:rsid w:val="00C034C1"/>
    <w:rsid w:val="00D7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95B628"/>
  <w15:docId w15:val="{F7C7DCCA-2CE9-40C4-83FF-5154CA1FC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" w:line="259" w:lineRule="auto"/>
      <w:ind w:left="10" w:hanging="10"/>
    </w:pPr>
    <w:rPr>
      <w:rFonts w:ascii="HG丸ｺﾞｼｯｸM-PRO" w:eastAsia="HG丸ｺﾞｼｯｸM-PRO" w:hAnsi="HG丸ｺﾞｼｯｸM-PRO" w:cs="HG丸ｺﾞｼｯｸM-PRO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58" w:line="259" w:lineRule="auto"/>
      <w:ind w:right="8"/>
      <w:jc w:val="center"/>
      <w:outlineLvl w:val="0"/>
    </w:pPr>
    <w:rPr>
      <w:rFonts w:ascii="HG丸ｺﾞｼｯｸM-PRO" w:eastAsia="HG丸ｺﾞｼｯｸM-PRO" w:hAnsi="HG丸ｺﾞｼｯｸM-PRO" w:cs="HG丸ｺﾞｼｯｸM-PRO"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264" w:line="259" w:lineRule="auto"/>
      <w:jc w:val="center"/>
      <w:outlineLvl w:val="1"/>
    </w:pPr>
    <w:rPr>
      <w:rFonts w:ascii="HG丸ｺﾞｼｯｸM-PRO" w:eastAsia="HG丸ｺﾞｼｯｸM-PRO" w:hAnsi="HG丸ｺﾞｼｯｸM-PRO" w:cs="HG丸ｺﾞｼｯｸM-PRO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HG丸ｺﾞｼｯｸM-PRO" w:eastAsia="HG丸ｺﾞｼｯｸM-PRO" w:hAnsi="HG丸ｺﾞｼｯｸM-PRO" w:cs="HG丸ｺﾞｼｯｸM-PRO"/>
      <w:color w:val="000000"/>
      <w:sz w:val="22"/>
    </w:rPr>
  </w:style>
  <w:style w:type="character" w:customStyle="1" w:styleId="10">
    <w:name w:val="見出し 1 (文字)"/>
    <w:link w:val="1"/>
    <w:rPr>
      <w:rFonts w:ascii="HG丸ｺﾞｼｯｸM-PRO" w:eastAsia="HG丸ｺﾞｼｯｸM-PRO" w:hAnsi="HG丸ｺﾞｼｯｸM-PRO" w:cs="HG丸ｺﾞｼｯｸM-PRO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2304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044D"/>
    <w:rPr>
      <w:rFonts w:ascii="HG丸ｺﾞｼｯｸM-PRO" w:eastAsia="HG丸ｺﾞｼｯｸM-PRO" w:hAnsi="HG丸ｺﾞｼｯｸM-PRO" w:cs="HG丸ｺﾞｼｯｸM-PRO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2304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044D"/>
    <w:rPr>
      <w:rFonts w:ascii="HG丸ｺﾞｼｯｸM-PRO" w:eastAsia="HG丸ｺﾞｼｯｸM-PRO" w:hAnsi="HG丸ｺﾞｼｯｸM-PRO" w:cs="HG丸ｺﾞｼｯｸM-PRO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swo.csw-tms.jp/general/supervisor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cswo.csw-tms.jp/general/supervisor.ph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acswo.csw-tms.jp/general/supervisor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cswo.csw-tms.jp/general/supervisor.ph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944</Words>
  <Characters>1011</Characters>
  <Application>Microsoft Office Word</Application>
  <DocSecurity>0</DocSecurity>
  <Lines>77</Lines>
  <Paragraphs>81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nakai.toshio</dc:creator>
  <cp:keywords/>
  <cp:lastModifiedBy>大元酒類販売株式会社　酒害相談室</cp:lastModifiedBy>
  <cp:revision>6</cp:revision>
  <cp:lastPrinted>2026-04-04T10:48:00Z</cp:lastPrinted>
  <dcterms:created xsi:type="dcterms:W3CDTF">2026-03-21T01:02:00Z</dcterms:created>
  <dcterms:modified xsi:type="dcterms:W3CDTF">2026-04-04T10:52:00Z</dcterms:modified>
</cp:coreProperties>
</file>